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rPr/>
      </w:pPr>
      <w:r w:rsidDel="00000000" w:rsidR="00000000" w:rsidRPr="00000000">
        <w:rPr>
          <w:rtl w:val="0"/>
        </w:rPr>
        <w:t xml:space="preserve"> </w:t>
      </w: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https://zhijunhe0429.wixsite.com/zhijun</w:t>
        </w:r>
      </w:hyperlink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rPr/>
      </w:pPr>
      <w:r w:rsidDel="00000000" w:rsidR="00000000" w:rsidRPr="00000000">
        <w:rPr>
          <w:rtl w:val="0"/>
        </w:rPr>
        <w:t xml:space="preserve">password:0429</w:t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s://zhijunhe0429.wixsite.com/zhiju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